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7855" w14:textId="02B3E6DF" w:rsidR="00AC029C" w:rsidRPr="00B72642" w:rsidRDefault="00AC029C" w:rsidP="00AC029C">
      <w:pPr>
        <w:tabs>
          <w:tab w:val="left" w:pos="2235"/>
        </w:tabs>
        <w:rPr>
          <w:b/>
        </w:rPr>
      </w:pPr>
    </w:p>
    <w:p w14:paraId="6DE638E8" w14:textId="4AAC9F86" w:rsidR="00AC029C" w:rsidRDefault="00AC029C" w:rsidP="00AC029C"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B227AD" wp14:editId="409AE6EA">
                <wp:simplePos x="0" y="0"/>
                <wp:positionH relativeFrom="column">
                  <wp:posOffset>-80010</wp:posOffset>
                </wp:positionH>
                <wp:positionV relativeFrom="paragraph">
                  <wp:posOffset>175260</wp:posOffset>
                </wp:positionV>
                <wp:extent cx="5895975" cy="1104900"/>
                <wp:effectExtent l="0" t="0" r="9525" b="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104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EF051D" w14:textId="77777777" w:rsidR="00AC029C" w:rsidRPr="00AC029C" w:rsidRDefault="00AC029C" w:rsidP="00AC029C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AC029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lang w:val="es-ES"/>
                              </w:rPr>
                              <w:t>CERTIFICADO DE CUMPLIMIENTO DE REQUISITOS PARA ACCEDER A LA PERMANENCIA EN EL REGIMEN TRIBUTARIO ESPECIAL DE ACUERDO CON LO ESTABLECIDO EN EL NUMERAL 13 DEL PARÁGRAFO 2° DEL ARTÍCULO 364-5 DEL ESTATUTO TRIBUTARIO.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227AD" id="1 Rectángulo redondeado" o:spid="_x0000_s1026" style="position:absolute;margin-left:-6.3pt;margin-top:13.8pt;width:464.25pt;height:8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" fillcolor="#d8d8d8 [2732]" stroked="f" strokeweight="1pt">
                <v:stroke joinstyle="miter"/>
                <v:textbox>
                  <w:txbxContent>
                    <w:p w14:paraId="41EF051D" w14:textId="77777777" w:rsidR="00AC029C" w:rsidRPr="00AC029C" w:rsidRDefault="00AC029C" w:rsidP="00AC029C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AC029C">
                        <w:rPr>
                          <w:rFonts w:ascii="Tahoma" w:hAnsi="Tahoma" w:cs="Tahoma"/>
                          <w:b/>
                          <w:color w:val="000000" w:themeColor="text1"/>
                          <w:lang w:val="es-ES"/>
                        </w:rPr>
                        <w:t>CERTIFICADO DE CUMPLIMIENTO DE REQUISITOS PARA ACCEDER A LA PERMANENCIA EN EL REGIMEN TRIBUTARIO ESPECIAL DE ACUERDO CON LO ESTABLECIDO EN EL NUMERAL 13 DEL PARÁGRAFO 2° DEL ARTÍCULO 364-5 DEL ESTATUTO TRIBUTARIO.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220901" w14:textId="28447137" w:rsidR="00AC029C" w:rsidRDefault="00AC029C" w:rsidP="00AC029C"/>
    <w:p w14:paraId="362C9EB4" w14:textId="77777777" w:rsidR="00AC029C" w:rsidRDefault="00AC029C" w:rsidP="00AC029C">
      <w:pPr>
        <w:jc w:val="both"/>
        <w:rPr>
          <w:rFonts w:ascii="Tahoma" w:hAnsi="Tahoma" w:cs="Tahoma"/>
          <w:color w:val="000000" w:themeColor="text1"/>
          <w:lang w:val="es-ES"/>
        </w:rPr>
      </w:pPr>
    </w:p>
    <w:p w14:paraId="3B349923" w14:textId="77777777" w:rsidR="00AC029C" w:rsidRDefault="00AC029C" w:rsidP="00AC029C">
      <w:pPr>
        <w:jc w:val="both"/>
        <w:rPr>
          <w:rFonts w:ascii="Tahoma" w:hAnsi="Tahoma" w:cs="Tahoma"/>
          <w:color w:val="000000" w:themeColor="text1"/>
          <w:lang w:val="es-ES"/>
        </w:rPr>
      </w:pPr>
    </w:p>
    <w:p w14:paraId="154CF761" w14:textId="77777777" w:rsidR="00AC029C" w:rsidRDefault="00AC029C" w:rsidP="00AC029C">
      <w:pPr>
        <w:jc w:val="both"/>
        <w:rPr>
          <w:rFonts w:ascii="Tahoma" w:hAnsi="Tahoma" w:cs="Tahoma"/>
          <w:color w:val="000000" w:themeColor="text1"/>
          <w:lang w:val="es-ES"/>
        </w:rPr>
      </w:pPr>
    </w:p>
    <w:p w14:paraId="52B5850D" w14:textId="77777777" w:rsidR="00AC029C" w:rsidRDefault="00AC029C" w:rsidP="00AC029C">
      <w:pPr>
        <w:jc w:val="both"/>
        <w:rPr>
          <w:rFonts w:ascii="Tahoma" w:hAnsi="Tahoma" w:cs="Tahoma"/>
          <w:color w:val="000000" w:themeColor="text1"/>
          <w:lang w:val="es-ES"/>
        </w:rPr>
      </w:pPr>
    </w:p>
    <w:p w14:paraId="4FC33785" w14:textId="2D116998" w:rsidR="00AC029C" w:rsidRDefault="00AC029C" w:rsidP="00AC029C">
      <w:pPr>
        <w:jc w:val="both"/>
        <w:rPr>
          <w:rFonts w:ascii="Tahoma" w:hAnsi="Tahoma" w:cs="Tahoma"/>
          <w:color w:val="000000" w:themeColor="text1"/>
          <w:lang w:val="es-ES"/>
        </w:rPr>
      </w:pPr>
    </w:p>
    <w:p w14:paraId="100CB0A2" w14:textId="51E0E41C" w:rsidR="00AC029C" w:rsidRDefault="00AC029C" w:rsidP="00AC029C">
      <w:pPr>
        <w:jc w:val="both"/>
        <w:rPr>
          <w:rFonts w:ascii="Tahoma" w:hAnsi="Tahoma" w:cs="Tahoma"/>
          <w:color w:val="000000" w:themeColor="text1"/>
          <w:lang w:val="es-ES"/>
        </w:rPr>
      </w:pPr>
    </w:p>
    <w:p w14:paraId="3B9BD4EC" w14:textId="644437E6" w:rsidR="00AC029C" w:rsidRDefault="00AC029C" w:rsidP="00AC029C">
      <w:pPr>
        <w:jc w:val="both"/>
        <w:rPr>
          <w:rFonts w:ascii="Tahoma" w:hAnsi="Tahoma" w:cs="Tahoma"/>
          <w:color w:val="000000" w:themeColor="text1"/>
          <w:lang w:val="es-ES"/>
        </w:rPr>
      </w:pPr>
    </w:p>
    <w:p w14:paraId="28216E6A" w14:textId="77777777" w:rsidR="00AC029C" w:rsidRDefault="00AC029C" w:rsidP="00AC029C">
      <w:pPr>
        <w:jc w:val="both"/>
        <w:rPr>
          <w:rFonts w:ascii="Tahoma" w:hAnsi="Tahoma" w:cs="Tahoma"/>
          <w:color w:val="000000" w:themeColor="text1"/>
          <w:lang w:val="es-ES"/>
        </w:rPr>
      </w:pPr>
    </w:p>
    <w:p w14:paraId="18C0346C" w14:textId="18BE189E" w:rsidR="00AC029C" w:rsidRPr="00AC029C" w:rsidRDefault="00AC029C" w:rsidP="00AC029C">
      <w:pPr>
        <w:jc w:val="both"/>
        <w:rPr>
          <w:rFonts w:ascii="Tahoma" w:hAnsi="Tahoma" w:cs="Tahoma"/>
          <w:color w:val="000000" w:themeColor="text1"/>
          <w:lang w:val="es-ES"/>
        </w:rPr>
      </w:pPr>
      <w:r w:rsidRPr="00AC029C">
        <w:rPr>
          <w:rFonts w:ascii="Tahoma" w:hAnsi="Tahoma" w:cs="Tahoma"/>
          <w:color w:val="000000" w:themeColor="text1"/>
          <w:lang w:val="es-ES"/>
        </w:rPr>
        <w:t>Actuando en calidad de Revisor Fiscal de la FUNDACION AZULADO identificada con NIT 901.549.565-5</w:t>
      </w:r>
    </w:p>
    <w:p w14:paraId="20A7CA89" w14:textId="77777777" w:rsidR="00AC029C" w:rsidRPr="00AC029C" w:rsidRDefault="00AC029C" w:rsidP="00AC029C">
      <w:pPr>
        <w:jc w:val="both"/>
        <w:rPr>
          <w:rFonts w:ascii="Tahoma" w:hAnsi="Tahoma" w:cs="Tahoma"/>
          <w:color w:val="000000" w:themeColor="text1"/>
          <w:lang w:val="es-ES"/>
        </w:rPr>
      </w:pPr>
    </w:p>
    <w:p w14:paraId="60119F31" w14:textId="77777777" w:rsidR="00AC029C" w:rsidRPr="007D425D" w:rsidRDefault="00AC029C" w:rsidP="00AC029C">
      <w:pPr>
        <w:jc w:val="both"/>
        <w:rPr>
          <w:rFonts w:ascii="Tahoma" w:hAnsi="Tahoma" w:cs="Tahoma"/>
          <w:b/>
          <w:color w:val="000000" w:themeColor="text1"/>
          <w:lang w:val="es-ES"/>
        </w:rPr>
      </w:pPr>
      <w:r w:rsidRPr="00AC029C">
        <w:rPr>
          <w:rFonts w:ascii="Tahoma" w:hAnsi="Tahoma" w:cs="Tahoma"/>
          <w:color w:val="000000" w:themeColor="text1"/>
          <w:lang w:val="es-ES"/>
        </w:rPr>
        <w:tab/>
      </w:r>
      <w:r w:rsidRPr="00AC029C">
        <w:rPr>
          <w:rFonts w:ascii="Tahoma" w:hAnsi="Tahoma" w:cs="Tahoma"/>
          <w:color w:val="000000" w:themeColor="text1"/>
          <w:lang w:val="es-ES"/>
        </w:rPr>
        <w:tab/>
      </w:r>
      <w:r w:rsidRPr="00AC029C">
        <w:rPr>
          <w:rFonts w:ascii="Tahoma" w:hAnsi="Tahoma" w:cs="Tahoma"/>
          <w:color w:val="000000" w:themeColor="text1"/>
          <w:lang w:val="es-ES"/>
        </w:rPr>
        <w:tab/>
      </w:r>
      <w:r w:rsidRPr="00AC029C">
        <w:rPr>
          <w:rFonts w:ascii="Tahoma" w:hAnsi="Tahoma" w:cs="Tahoma"/>
          <w:color w:val="000000" w:themeColor="text1"/>
          <w:lang w:val="es-ES"/>
        </w:rPr>
        <w:tab/>
      </w:r>
      <w:r w:rsidRPr="00AC029C">
        <w:rPr>
          <w:rFonts w:ascii="Tahoma" w:hAnsi="Tahoma" w:cs="Tahoma"/>
          <w:color w:val="000000" w:themeColor="text1"/>
          <w:lang w:val="es-ES"/>
        </w:rPr>
        <w:tab/>
      </w:r>
      <w:r w:rsidRPr="007D425D">
        <w:rPr>
          <w:rFonts w:ascii="Tahoma" w:hAnsi="Tahoma" w:cs="Tahoma"/>
          <w:b/>
          <w:color w:val="000000" w:themeColor="text1"/>
          <w:lang w:val="es-ES"/>
        </w:rPr>
        <w:t>CERTIFICO</w:t>
      </w:r>
    </w:p>
    <w:p w14:paraId="1F150833" w14:textId="77777777" w:rsidR="00AC029C" w:rsidRPr="007D425D" w:rsidRDefault="00AC029C" w:rsidP="00AC029C">
      <w:pPr>
        <w:jc w:val="both"/>
        <w:rPr>
          <w:rFonts w:ascii="Tahoma" w:hAnsi="Tahoma" w:cs="Tahoma"/>
          <w:color w:val="000000" w:themeColor="text1"/>
          <w:lang w:val="es-ES"/>
        </w:rPr>
      </w:pPr>
    </w:p>
    <w:p w14:paraId="04E84780" w14:textId="7AF1B853" w:rsidR="00AC029C" w:rsidRPr="007D425D" w:rsidRDefault="00AC029C" w:rsidP="007D425D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Tahoma" w:hAnsi="Tahoma" w:cs="Tahoma"/>
          <w:color w:val="000000" w:themeColor="text1"/>
        </w:rPr>
      </w:pPr>
      <w:r w:rsidRPr="007D425D">
        <w:rPr>
          <w:rFonts w:ascii="Tahoma" w:hAnsi="Tahoma" w:cs="Tahoma"/>
          <w:color w:val="000000" w:themeColor="text1"/>
        </w:rPr>
        <w:t xml:space="preserve">Que la fundación actuó hasta el año 2022 como contribuyente perteneciente al Régimen Tributario Especial. </w:t>
      </w:r>
    </w:p>
    <w:p w14:paraId="5E0BAB1A" w14:textId="77777777" w:rsidR="00AC029C" w:rsidRDefault="00AC029C" w:rsidP="00AC029C">
      <w:pPr>
        <w:pStyle w:val="Prrafodelista"/>
        <w:ind w:left="426"/>
        <w:jc w:val="both"/>
        <w:rPr>
          <w:rFonts w:ascii="Tahoma" w:hAnsi="Tahoma" w:cs="Tahoma"/>
          <w:color w:val="000000" w:themeColor="text1"/>
        </w:rPr>
      </w:pPr>
    </w:p>
    <w:p w14:paraId="5C2D8CAB" w14:textId="77777777" w:rsidR="008A0E4B" w:rsidRPr="008A0E4B" w:rsidRDefault="008A0E4B" w:rsidP="008A0E4B">
      <w:pPr>
        <w:pStyle w:val="Prrafodelista"/>
        <w:numPr>
          <w:ilvl w:val="0"/>
          <w:numId w:val="3"/>
        </w:numPr>
        <w:rPr>
          <w:rFonts w:ascii="Tahoma" w:hAnsi="Tahoma" w:cs="Tahoma"/>
          <w:color w:val="000000" w:themeColor="text1"/>
        </w:rPr>
      </w:pPr>
      <w:r w:rsidRPr="008A0E4B">
        <w:rPr>
          <w:rFonts w:ascii="Tahoma" w:hAnsi="Tahoma" w:cs="Tahoma"/>
          <w:color w:val="000000" w:themeColor="text1"/>
        </w:rPr>
        <w:t>Que durante el año 2022 cumplió con todos los requisitos establecidos en los artículos 19, 356 al 364-5 del Estatuto tributario y en el decreto 2150 del 2017, para continuar su permanencia y acceder a la actualización en el Régimen tributario especial para el año 2023.</w:t>
      </w:r>
    </w:p>
    <w:p w14:paraId="775997E5" w14:textId="77777777" w:rsidR="00AC029C" w:rsidRPr="000068BD" w:rsidRDefault="00AC029C" w:rsidP="00AC029C">
      <w:pPr>
        <w:pStyle w:val="Prrafodelista"/>
        <w:ind w:left="426" w:hanging="426"/>
        <w:jc w:val="both"/>
        <w:rPr>
          <w:rFonts w:ascii="Tahoma" w:hAnsi="Tahoma" w:cs="Tahoma"/>
          <w:color w:val="000000" w:themeColor="text1"/>
        </w:rPr>
      </w:pPr>
    </w:p>
    <w:p w14:paraId="4325176A" w14:textId="77777777" w:rsidR="00AC029C" w:rsidRPr="000068BD" w:rsidRDefault="00AC029C" w:rsidP="00AC029C">
      <w:pPr>
        <w:pStyle w:val="Prrafodelista"/>
        <w:ind w:left="426"/>
        <w:jc w:val="both"/>
        <w:rPr>
          <w:rFonts w:ascii="Tahoma" w:hAnsi="Tahoma" w:cs="Tahoma"/>
          <w:color w:val="000000" w:themeColor="text1"/>
        </w:rPr>
      </w:pPr>
      <w:r w:rsidRPr="000068BD">
        <w:rPr>
          <w:rFonts w:ascii="Tahoma" w:hAnsi="Tahoma" w:cs="Tahoma"/>
          <w:color w:val="000000" w:themeColor="text1"/>
        </w:rPr>
        <w:t>La presente certificación se ex</w:t>
      </w:r>
      <w:r>
        <w:rPr>
          <w:rFonts w:ascii="Tahoma" w:hAnsi="Tahoma" w:cs="Tahoma"/>
          <w:color w:val="000000" w:themeColor="text1"/>
        </w:rPr>
        <w:t>pide en la ciudad de Medellín, a los diez y nueve (19</w:t>
      </w:r>
      <w:r w:rsidRPr="000068BD">
        <w:rPr>
          <w:rFonts w:ascii="Tahoma" w:hAnsi="Tahoma" w:cs="Tahoma"/>
          <w:color w:val="000000" w:themeColor="text1"/>
        </w:rPr>
        <w:t>) días del mes de ma</w:t>
      </w:r>
      <w:r>
        <w:rPr>
          <w:rFonts w:ascii="Tahoma" w:hAnsi="Tahoma" w:cs="Tahoma"/>
          <w:color w:val="000000" w:themeColor="text1"/>
        </w:rPr>
        <w:t>yo 2023</w:t>
      </w:r>
      <w:r w:rsidRPr="000068BD">
        <w:rPr>
          <w:rFonts w:ascii="Tahoma" w:hAnsi="Tahoma" w:cs="Tahoma"/>
          <w:color w:val="000000" w:themeColor="text1"/>
        </w:rPr>
        <w:t>, con destino a la DIRECCIÓN DE IMPUESTOS Y ADUANAS NACIONALES – DIAN</w:t>
      </w:r>
      <w:r>
        <w:rPr>
          <w:rFonts w:ascii="Tahoma" w:hAnsi="Tahoma" w:cs="Tahoma"/>
          <w:color w:val="000000" w:themeColor="text1"/>
        </w:rPr>
        <w:t>.</w:t>
      </w:r>
    </w:p>
    <w:p w14:paraId="01002031" w14:textId="77777777" w:rsidR="00AC029C" w:rsidRDefault="00AC029C" w:rsidP="00AC029C">
      <w:pPr>
        <w:pStyle w:val="Default"/>
        <w:rPr>
          <w:rFonts w:ascii="Arial" w:hAnsi="Arial" w:cs="Arial"/>
          <w:color w:val="000000" w:themeColor="text1"/>
        </w:rPr>
      </w:pPr>
    </w:p>
    <w:p w14:paraId="7CDFB3BD" w14:textId="77777777" w:rsidR="00AC029C" w:rsidRDefault="00AC029C" w:rsidP="00AC029C">
      <w:pPr>
        <w:pStyle w:val="Default"/>
        <w:rPr>
          <w:rFonts w:ascii="Arial" w:hAnsi="Arial" w:cs="Arial"/>
          <w:color w:val="000000" w:themeColor="text1"/>
        </w:rPr>
      </w:pPr>
    </w:p>
    <w:p w14:paraId="2CFF65DB" w14:textId="77777777" w:rsidR="00AC029C" w:rsidRDefault="00AC029C" w:rsidP="00AC029C">
      <w:pPr>
        <w:pStyle w:val="Default"/>
        <w:rPr>
          <w:rFonts w:ascii="Tahoma" w:hAnsi="Tahoma" w:cs="Tahoma"/>
          <w:color w:val="000000" w:themeColor="text1"/>
        </w:rPr>
      </w:pPr>
      <w:r w:rsidRPr="000068BD">
        <w:rPr>
          <w:rFonts w:ascii="Tahoma" w:hAnsi="Tahoma" w:cs="Tahoma"/>
          <w:color w:val="000000" w:themeColor="text1"/>
        </w:rPr>
        <w:t>En constancia se firma:</w:t>
      </w:r>
    </w:p>
    <w:p w14:paraId="5CF33BE1" w14:textId="77777777" w:rsidR="00AC029C" w:rsidRDefault="00AC029C" w:rsidP="00AC029C">
      <w:pPr>
        <w:pStyle w:val="Default"/>
        <w:rPr>
          <w:rFonts w:ascii="Tahoma" w:hAnsi="Tahoma" w:cs="Tahoma"/>
          <w:color w:val="000000" w:themeColor="text1"/>
        </w:rPr>
      </w:pPr>
    </w:p>
    <w:p w14:paraId="7A4CFEDA" w14:textId="77777777" w:rsidR="00AC029C" w:rsidRDefault="00AC029C" w:rsidP="00AC029C">
      <w:pPr>
        <w:pStyle w:val="Default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noProof/>
          <w:color w:val="000000" w:themeColor="text1"/>
          <w:lang w:val="en-US"/>
        </w:rPr>
        <w:drawing>
          <wp:anchor distT="0" distB="0" distL="114300" distR="114300" simplePos="0" relativeHeight="251660288" behindDoc="1" locked="0" layoutInCell="1" allowOverlap="1" wp14:anchorId="6F09F38B" wp14:editId="6BD0FDA6">
            <wp:simplePos x="0" y="0"/>
            <wp:positionH relativeFrom="margin">
              <wp:align>left</wp:align>
            </wp:positionH>
            <wp:positionV relativeFrom="paragraph">
              <wp:posOffset>130175</wp:posOffset>
            </wp:positionV>
            <wp:extent cx="1657985" cy="640080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D9E269" w14:textId="77777777" w:rsidR="00AC029C" w:rsidRDefault="00AC029C" w:rsidP="00AC029C">
      <w:pPr>
        <w:pStyle w:val="Default"/>
        <w:rPr>
          <w:rFonts w:ascii="Tahoma" w:hAnsi="Tahoma" w:cs="Tahoma"/>
          <w:color w:val="000000" w:themeColor="text1"/>
        </w:rPr>
      </w:pPr>
    </w:p>
    <w:p w14:paraId="1FCFC1AB" w14:textId="77777777" w:rsidR="00AC029C" w:rsidRDefault="00AC029C" w:rsidP="00AC029C">
      <w:pPr>
        <w:pStyle w:val="Default"/>
        <w:rPr>
          <w:rFonts w:ascii="Tahoma" w:hAnsi="Tahoma" w:cs="Tahoma"/>
          <w:color w:val="000000" w:themeColor="text1"/>
        </w:rPr>
      </w:pPr>
    </w:p>
    <w:p w14:paraId="004589C7" w14:textId="77777777" w:rsidR="00AC029C" w:rsidRDefault="00AC029C" w:rsidP="00AC029C">
      <w:pPr>
        <w:pStyle w:val="Default"/>
        <w:rPr>
          <w:rFonts w:ascii="Tahoma" w:hAnsi="Tahoma" w:cs="Tahoma"/>
          <w:color w:val="000000" w:themeColor="text1"/>
        </w:rPr>
      </w:pPr>
    </w:p>
    <w:p w14:paraId="06C343CE" w14:textId="77777777" w:rsidR="00AC029C" w:rsidRPr="007F2B38" w:rsidRDefault="00AC029C" w:rsidP="00AC029C">
      <w:pPr>
        <w:pStyle w:val="Default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 xml:space="preserve"> </w:t>
      </w:r>
      <w:r w:rsidRPr="007F2B38">
        <w:rPr>
          <w:rFonts w:ascii="Tahoma" w:hAnsi="Tahoma" w:cs="Tahoma"/>
          <w:b/>
          <w:color w:val="000000" w:themeColor="text1"/>
        </w:rPr>
        <w:t>DEISY LINEY CANO VARGAS</w:t>
      </w:r>
    </w:p>
    <w:p w14:paraId="0C0CE545" w14:textId="77777777" w:rsidR="00AC029C" w:rsidRPr="00BF7651" w:rsidRDefault="00AC029C" w:rsidP="00AC029C">
      <w:pPr>
        <w:pStyle w:val="Default"/>
        <w:rPr>
          <w:rFonts w:ascii="Tahoma" w:hAnsi="Tahoma" w:cs="Tahoma"/>
          <w:b/>
          <w:color w:val="000000" w:themeColor="text1"/>
          <w:lang w:val="en-US"/>
        </w:rPr>
      </w:pPr>
      <w:r>
        <w:rPr>
          <w:rFonts w:ascii="Tahoma" w:hAnsi="Tahoma" w:cs="Tahoma"/>
          <w:b/>
          <w:color w:val="000000" w:themeColor="text1"/>
        </w:rPr>
        <w:t xml:space="preserve"> </w:t>
      </w:r>
      <w:r w:rsidRPr="00BF7651">
        <w:rPr>
          <w:rFonts w:ascii="Tahoma" w:hAnsi="Tahoma" w:cs="Tahoma"/>
          <w:b/>
          <w:color w:val="000000" w:themeColor="text1"/>
          <w:lang w:val="en-US"/>
        </w:rPr>
        <w:t xml:space="preserve">Revisor Fiscal </w:t>
      </w:r>
    </w:p>
    <w:p w14:paraId="65C44918" w14:textId="77777777" w:rsidR="00AC029C" w:rsidRPr="00BF7651" w:rsidRDefault="00AC029C" w:rsidP="00AC029C">
      <w:pPr>
        <w:pStyle w:val="Default"/>
        <w:rPr>
          <w:rFonts w:ascii="Tahoma" w:hAnsi="Tahoma" w:cs="Tahoma"/>
          <w:b/>
          <w:color w:val="000000" w:themeColor="text1"/>
          <w:lang w:val="en-US"/>
        </w:rPr>
      </w:pPr>
      <w:r w:rsidRPr="00BF7651">
        <w:rPr>
          <w:rFonts w:ascii="Tahoma" w:hAnsi="Tahoma" w:cs="Tahoma"/>
          <w:b/>
          <w:color w:val="000000" w:themeColor="text1"/>
          <w:lang w:val="en-US"/>
        </w:rPr>
        <w:t xml:space="preserve"> C.C. 39.387.832</w:t>
      </w:r>
    </w:p>
    <w:p w14:paraId="3DA383FA" w14:textId="0F6DCBF1" w:rsidR="00AC029C" w:rsidRPr="00BF7651" w:rsidRDefault="00AC029C" w:rsidP="00AC029C">
      <w:pPr>
        <w:pStyle w:val="Default"/>
        <w:rPr>
          <w:rFonts w:ascii="Tahoma" w:hAnsi="Tahoma" w:cs="Tahoma"/>
          <w:lang w:val="en-US"/>
        </w:rPr>
      </w:pPr>
      <w:r w:rsidRPr="00BF7651">
        <w:rPr>
          <w:rFonts w:ascii="Tahoma" w:hAnsi="Tahoma" w:cs="Tahoma"/>
          <w:b/>
          <w:color w:val="000000" w:themeColor="text1"/>
          <w:lang w:val="en-US"/>
        </w:rPr>
        <w:t xml:space="preserve"> T.P 190532-T</w:t>
      </w:r>
      <w:r w:rsidRPr="00BF7651">
        <w:rPr>
          <w:rFonts w:ascii="Tahoma" w:hAnsi="Tahoma" w:cs="Tahoma"/>
          <w:b/>
          <w:lang w:val="en-US"/>
        </w:rPr>
        <w:t xml:space="preserve"> </w:t>
      </w:r>
    </w:p>
    <w:p w14:paraId="450AD048" w14:textId="77777777" w:rsidR="00AC029C" w:rsidRPr="00BF7651" w:rsidRDefault="00AC029C" w:rsidP="00AC029C">
      <w:pPr>
        <w:contextualSpacing/>
        <w:jc w:val="both"/>
        <w:rPr>
          <w:rFonts w:ascii="Tahoma" w:hAnsi="Tahoma" w:cs="Tahoma"/>
        </w:rPr>
      </w:pPr>
      <w:r w:rsidRPr="00BF7651">
        <w:rPr>
          <w:rFonts w:ascii="Tahoma" w:hAnsi="Tahoma" w:cs="Tahoma"/>
        </w:rPr>
        <w:tab/>
      </w:r>
      <w:r w:rsidRPr="00BF7651">
        <w:rPr>
          <w:rFonts w:ascii="Tahoma" w:hAnsi="Tahoma" w:cs="Tahoma"/>
        </w:rPr>
        <w:tab/>
      </w:r>
      <w:r w:rsidRPr="00BF7651">
        <w:rPr>
          <w:rFonts w:ascii="Tahoma" w:hAnsi="Tahoma" w:cs="Tahoma"/>
        </w:rPr>
        <w:tab/>
      </w:r>
      <w:r w:rsidRPr="00BF7651">
        <w:rPr>
          <w:rFonts w:ascii="Tahoma" w:hAnsi="Tahoma" w:cs="Tahoma"/>
        </w:rPr>
        <w:tab/>
      </w:r>
      <w:r w:rsidRPr="00BF7651">
        <w:rPr>
          <w:rFonts w:ascii="Tahoma" w:hAnsi="Tahoma" w:cs="Tahoma"/>
        </w:rPr>
        <w:tab/>
      </w:r>
    </w:p>
    <w:p w14:paraId="4AE5386A" w14:textId="77777777" w:rsidR="00AC029C" w:rsidRPr="00BF7651" w:rsidRDefault="00AC029C" w:rsidP="00AC029C">
      <w:pPr>
        <w:pStyle w:val="Prrafodelista"/>
        <w:jc w:val="both"/>
        <w:rPr>
          <w:rFonts w:ascii="Tahoma" w:hAnsi="Tahoma" w:cs="Tahoma"/>
          <w:lang w:val="en-US"/>
        </w:rPr>
      </w:pPr>
      <w:r w:rsidRPr="00BF7651">
        <w:rPr>
          <w:rFonts w:ascii="Tahoma" w:hAnsi="Tahoma" w:cs="Tahoma"/>
          <w:lang w:val="en-US"/>
        </w:rPr>
        <w:tab/>
      </w:r>
      <w:r w:rsidRPr="00BF7651">
        <w:rPr>
          <w:rFonts w:ascii="Tahoma" w:hAnsi="Tahoma" w:cs="Tahoma"/>
          <w:lang w:val="en-US"/>
        </w:rPr>
        <w:tab/>
      </w:r>
      <w:r w:rsidRPr="00BF7651">
        <w:rPr>
          <w:rFonts w:ascii="Tahoma" w:hAnsi="Tahoma" w:cs="Tahoma"/>
          <w:lang w:val="en-US"/>
        </w:rPr>
        <w:tab/>
      </w:r>
      <w:r w:rsidRPr="00BF7651">
        <w:rPr>
          <w:rFonts w:ascii="Tahoma" w:hAnsi="Tahoma" w:cs="Tahoma"/>
          <w:lang w:val="en-US"/>
        </w:rPr>
        <w:tab/>
      </w:r>
      <w:r w:rsidRPr="00BF7651">
        <w:rPr>
          <w:rFonts w:ascii="Tahoma" w:hAnsi="Tahoma" w:cs="Tahoma"/>
          <w:lang w:val="en-US"/>
        </w:rPr>
        <w:tab/>
      </w:r>
      <w:r w:rsidRPr="00BF7651">
        <w:rPr>
          <w:rFonts w:ascii="Tahoma" w:hAnsi="Tahoma" w:cs="Tahoma"/>
          <w:lang w:val="en-US"/>
        </w:rPr>
        <w:tab/>
      </w:r>
      <w:r w:rsidRPr="00BF7651">
        <w:rPr>
          <w:rFonts w:ascii="Tahoma" w:hAnsi="Tahoma" w:cs="Tahoma"/>
          <w:lang w:val="en-US"/>
        </w:rPr>
        <w:tab/>
      </w:r>
    </w:p>
    <w:p w14:paraId="4259D28A" w14:textId="77777777" w:rsidR="00A13E4E" w:rsidRPr="00AC029C" w:rsidRDefault="00A13E4E" w:rsidP="00AC029C"/>
    <w:sectPr w:rsidR="00A13E4E" w:rsidRPr="00AC02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A886" w14:textId="77777777" w:rsidR="00CD0B6B" w:rsidRDefault="00CD0B6B" w:rsidP="00A13E4E">
      <w:r>
        <w:separator/>
      </w:r>
    </w:p>
  </w:endnote>
  <w:endnote w:type="continuationSeparator" w:id="0">
    <w:p w14:paraId="32E70200" w14:textId="77777777" w:rsidR="00CD0B6B" w:rsidRDefault="00CD0B6B" w:rsidP="00A1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C58C" w14:textId="77777777" w:rsidR="00A13E4E" w:rsidRDefault="00A13E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C179" w14:textId="77777777" w:rsidR="00A13E4E" w:rsidRDefault="00A13E4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C73C" w14:textId="77777777" w:rsidR="00A13E4E" w:rsidRDefault="00A13E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0F3CF" w14:textId="77777777" w:rsidR="00CD0B6B" w:rsidRDefault="00CD0B6B" w:rsidP="00A13E4E">
      <w:r>
        <w:separator/>
      </w:r>
    </w:p>
  </w:footnote>
  <w:footnote w:type="continuationSeparator" w:id="0">
    <w:p w14:paraId="5D639EBB" w14:textId="77777777" w:rsidR="00CD0B6B" w:rsidRDefault="00CD0B6B" w:rsidP="00A13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A0472" w14:textId="4CC915E1" w:rsidR="00A13E4E" w:rsidRDefault="00CD0B6B">
    <w:pPr>
      <w:pStyle w:val="Encabezado"/>
    </w:pPr>
    <w:r>
      <w:rPr>
        <w:noProof/>
      </w:rPr>
      <w:pict w14:anchorId="595944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328214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B6DB" w14:textId="1A617C9F" w:rsidR="00A13E4E" w:rsidRDefault="00CD0B6B">
    <w:pPr>
      <w:pStyle w:val="Encabezado"/>
    </w:pPr>
    <w:r>
      <w:rPr>
        <w:noProof/>
      </w:rPr>
      <w:pict w14:anchorId="28F69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328215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8DA4" w14:textId="55544CC0" w:rsidR="00A13E4E" w:rsidRDefault="00CD0B6B">
    <w:pPr>
      <w:pStyle w:val="Encabezado"/>
    </w:pPr>
    <w:r>
      <w:rPr>
        <w:noProof/>
      </w:rPr>
      <w:pict w14:anchorId="1E114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328213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F0E8E"/>
    <w:multiLevelType w:val="hybridMultilevel"/>
    <w:tmpl w:val="69789E76"/>
    <w:lvl w:ilvl="0" w:tplc="B38449D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B85E4E"/>
    <w:multiLevelType w:val="hybridMultilevel"/>
    <w:tmpl w:val="C7465F98"/>
    <w:lvl w:ilvl="0" w:tplc="E6A6E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E6960"/>
    <w:multiLevelType w:val="hybridMultilevel"/>
    <w:tmpl w:val="F68A8F5C"/>
    <w:lvl w:ilvl="0" w:tplc="55946A06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4E"/>
    <w:rsid w:val="00094D4B"/>
    <w:rsid w:val="00251886"/>
    <w:rsid w:val="00507228"/>
    <w:rsid w:val="00752074"/>
    <w:rsid w:val="00792486"/>
    <w:rsid w:val="007D425D"/>
    <w:rsid w:val="008A0E4B"/>
    <w:rsid w:val="00A13E4E"/>
    <w:rsid w:val="00A50BA3"/>
    <w:rsid w:val="00AC029C"/>
    <w:rsid w:val="00B71E44"/>
    <w:rsid w:val="00BC7F02"/>
    <w:rsid w:val="00C913D1"/>
    <w:rsid w:val="00CD0B6B"/>
    <w:rsid w:val="00CD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2D75C9"/>
  <w15:chartTrackingRefBased/>
  <w15:docId w15:val="{F066176D-8790-C440-B092-AA8487AE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3E4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3E4E"/>
  </w:style>
  <w:style w:type="paragraph" w:styleId="Piedepgina">
    <w:name w:val="footer"/>
    <w:basedOn w:val="Normal"/>
    <w:link w:val="PiedepginaCar"/>
    <w:uiPriority w:val="99"/>
    <w:unhideWhenUsed/>
    <w:rsid w:val="00A13E4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E4E"/>
  </w:style>
  <w:style w:type="paragraph" w:styleId="Prrafodelista">
    <w:name w:val="List Paragraph"/>
    <w:basedOn w:val="Normal"/>
    <w:uiPriority w:val="34"/>
    <w:qFormat/>
    <w:rsid w:val="00B71E44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AC029C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787F0-2217-40B1-BFC2-75317FEF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9</cp:revision>
  <cp:lastPrinted>2023-06-27T20:58:00Z</cp:lastPrinted>
  <dcterms:created xsi:type="dcterms:W3CDTF">2023-02-23T20:28:00Z</dcterms:created>
  <dcterms:modified xsi:type="dcterms:W3CDTF">2023-06-27T21:00:00Z</dcterms:modified>
</cp:coreProperties>
</file>